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7" w:rsidRPr="006E4590" w:rsidRDefault="006E4590" w:rsidP="006E4590">
      <w:pPr>
        <w:jc w:val="center"/>
        <w:rPr>
          <w:sz w:val="28"/>
          <w:szCs w:val="28"/>
        </w:rPr>
      </w:pPr>
      <w:bookmarkStart w:id="0" w:name="_GoBack"/>
      <w:r w:rsidRPr="006E4590">
        <w:rPr>
          <w:sz w:val="28"/>
          <w:szCs w:val="28"/>
        </w:rPr>
        <w:t>Ergebnisse können wegen mangelnder Plausibilität nicht veröffentlicht werden.</w:t>
      </w:r>
      <w:bookmarkEnd w:id="0"/>
    </w:p>
    <w:sectPr w:rsidR="00E15097" w:rsidRPr="006E45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90"/>
    <w:rsid w:val="006E4590"/>
    <w:rsid w:val="00E1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CCFC-10AB-4EA7-B5F5-BB6A2B51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Schmidl</dc:creator>
  <cp:keywords/>
  <dc:description/>
  <cp:lastModifiedBy>Elisabeth Schmidl</cp:lastModifiedBy>
  <cp:revision>1</cp:revision>
  <dcterms:created xsi:type="dcterms:W3CDTF">2016-09-29T09:43:00Z</dcterms:created>
  <dcterms:modified xsi:type="dcterms:W3CDTF">2016-09-29T09:47:00Z</dcterms:modified>
</cp:coreProperties>
</file>